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8B0" w:rsidRDefault="00722B82">
      <w:pPr>
        <w:pStyle w:val="a4"/>
      </w:pPr>
      <w:r>
        <w:rPr>
          <w:color w:val="6F2F9F"/>
        </w:rPr>
        <w:t>Рациональное</w:t>
      </w:r>
      <w:r>
        <w:rPr>
          <w:color w:val="6F2F9F"/>
          <w:spacing w:val="-12"/>
        </w:rPr>
        <w:t xml:space="preserve"> </w:t>
      </w:r>
      <w:r>
        <w:rPr>
          <w:color w:val="6F2F9F"/>
          <w:spacing w:val="-2"/>
        </w:rPr>
        <w:t>питание</w:t>
      </w:r>
    </w:p>
    <w:p w:rsidR="009C28B0" w:rsidRDefault="00722B82">
      <w:pPr>
        <w:pStyle w:val="a3"/>
        <w:spacing w:before="299" w:line="276" w:lineRule="auto"/>
        <w:ind w:left="283" w:right="290"/>
        <w:jc w:val="both"/>
      </w:pPr>
      <w:r>
        <w:rPr>
          <w:color w:val="111111"/>
        </w:rPr>
        <w:t>это разнообразное и сбалансированное по всем компонентам это физиологически полноценное питание людей с учетом их возраста, пола, характера труда и других факторов. Оно считается основой здорового образа жизни!</w:t>
      </w:r>
    </w:p>
    <w:p w:rsidR="009C28B0" w:rsidRDefault="009C28B0">
      <w:pPr>
        <w:pStyle w:val="a3"/>
        <w:spacing w:before="309"/>
      </w:pPr>
    </w:p>
    <w:p w:rsidR="009C28B0" w:rsidRDefault="00722B82">
      <w:pPr>
        <w:ind w:left="57" w:right="58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365044</wp:posOffset>
            </wp:positionV>
            <wp:extent cx="2138426" cy="14255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8426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11111"/>
          <w:sz w:val="28"/>
        </w:rPr>
        <w:t>Основными</w:t>
      </w:r>
      <w:r>
        <w:rPr>
          <w:b/>
          <w:color w:val="111111"/>
          <w:spacing w:val="-11"/>
          <w:sz w:val="28"/>
        </w:rPr>
        <w:t xml:space="preserve"> </w:t>
      </w:r>
      <w:r>
        <w:rPr>
          <w:b/>
          <w:color w:val="111111"/>
          <w:sz w:val="28"/>
        </w:rPr>
        <w:t>принципами</w:t>
      </w:r>
      <w:r>
        <w:rPr>
          <w:b/>
          <w:color w:val="111111"/>
          <w:spacing w:val="-9"/>
          <w:sz w:val="28"/>
        </w:rPr>
        <w:t xml:space="preserve"> </w:t>
      </w:r>
      <w:r>
        <w:rPr>
          <w:b/>
          <w:color w:val="111111"/>
          <w:sz w:val="28"/>
        </w:rPr>
        <w:t>рационального</w:t>
      </w:r>
      <w:r>
        <w:rPr>
          <w:b/>
          <w:color w:val="111111"/>
          <w:spacing w:val="-7"/>
          <w:sz w:val="28"/>
        </w:rPr>
        <w:t xml:space="preserve"> </w:t>
      </w:r>
      <w:r>
        <w:rPr>
          <w:b/>
          <w:color w:val="111111"/>
          <w:sz w:val="28"/>
        </w:rPr>
        <w:t>питания</w:t>
      </w:r>
      <w:r>
        <w:rPr>
          <w:b/>
          <w:color w:val="111111"/>
          <w:spacing w:val="-10"/>
          <w:sz w:val="28"/>
        </w:rPr>
        <w:t xml:space="preserve"> </w:t>
      </w:r>
      <w:r>
        <w:rPr>
          <w:b/>
          <w:color w:val="111111"/>
          <w:spacing w:val="-2"/>
          <w:sz w:val="28"/>
        </w:rPr>
        <w:t>являются:</w:t>
      </w:r>
    </w:p>
    <w:p w:rsidR="009C28B0" w:rsidRDefault="009C28B0">
      <w:pPr>
        <w:pStyle w:val="a3"/>
        <w:spacing w:before="302"/>
        <w:rPr>
          <w:b/>
        </w:rPr>
      </w:pPr>
    </w:p>
    <w:p w:rsidR="009C28B0" w:rsidRDefault="00722B82">
      <w:pPr>
        <w:pStyle w:val="a5"/>
        <w:numPr>
          <w:ilvl w:val="0"/>
          <w:numId w:val="1"/>
        </w:numPr>
        <w:tabs>
          <w:tab w:val="left" w:pos="4039"/>
        </w:tabs>
        <w:spacing w:before="0"/>
        <w:ind w:firstLine="0"/>
        <w:rPr>
          <w:sz w:val="28"/>
        </w:rPr>
      </w:pPr>
      <w:r>
        <w:rPr>
          <w:color w:val="111111"/>
          <w:sz w:val="28"/>
        </w:rPr>
        <w:t xml:space="preserve">соответствие калорийности пищевого рациона суточным </w:t>
      </w:r>
      <w:proofErr w:type="spellStart"/>
      <w:r>
        <w:rPr>
          <w:color w:val="111111"/>
          <w:spacing w:val="-2"/>
          <w:sz w:val="28"/>
        </w:rPr>
        <w:t>энергозатратам</w:t>
      </w:r>
      <w:proofErr w:type="spellEnd"/>
      <w:r>
        <w:rPr>
          <w:color w:val="111111"/>
          <w:spacing w:val="-2"/>
          <w:sz w:val="28"/>
        </w:rPr>
        <w:t>;</w:t>
      </w:r>
    </w:p>
    <w:p w:rsidR="009C28B0" w:rsidRDefault="00722B82">
      <w:pPr>
        <w:pStyle w:val="a5"/>
        <w:numPr>
          <w:ilvl w:val="0"/>
          <w:numId w:val="1"/>
        </w:numPr>
        <w:tabs>
          <w:tab w:val="left" w:pos="4101"/>
        </w:tabs>
        <w:ind w:right="283" w:firstLine="0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428625</wp:posOffset>
            </wp:positionH>
            <wp:positionV relativeFrom="paragraph">
              <wp:posOffset>844538</wp:posOffset>
            </wp:positionV>
            <wp:extent cx="2023745" cy="202374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3745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  <w:sz w:val="28"/>
        </w:rPr>
        <w:t xml:space="preserve">правильная обработка продуктов с целью сохранения биологической и пищевой ценности, высоких органолептических свойств и усвояемости пищевых </w:t>
      </w:r>
      <w:r>
        <w:rPr>
          <w:color w:val="111111"/>
          <w:spacing w:val="-2"/>
          <w:sz w:val="28"/>
        </w:rPr>
        <w:t>веществ;</w:t>
      </w:r>
    </w:p>
    <w:p w:rsidR="009C28B0" w:rsidRDefault="00722B82">
      <w:pPr>
        <w:pStyle w:val="a5"/>
        <w:numPr>
          <w:ilvl w:val="0"/>
          <w:numId w:val="1"/>
        </w:numPr>
        <w:tabs>
          <w:tab w:val="left" w:pos="3921"/>
        </w:tabs>
        <w:ind w:left="3921" w:right="0" w:hanging="162"/>
        <w:rPr>
          <w:sz w:val="28"/>
        </w:rPr>
      </w:pPr>
      <w:r>
        <w:rPr>
          <w:color w:val="111111"/>
          <w:sz w:val="28"/>
        </w:rPr>
        <w:t>строг</w:t>
      </w:r>
      <w:r>
        <w:rPr>
          <w:color w:val="111111"/>
          <w:sz w:val="28"/>
        </w:rPr>
        <w:t>ое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соблюдение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режима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pacing w:val="-2"/>
          <w:sz w:val="28"/>
        </w:rPr>
        <w:t>питания;</w:t>
      </w:r>
    </w:p>
    <w:p w:rsidR="009C28B0" w:rsidRDefault="00722B82">
      <w:pPr>
        <w:pStyle w:val="a5"/>
        <w:numPr>
          <w:ilvl w:val="0"/>
          <w:numId w:val="1"/>
        </w:numPr>
        <w:tabs>
          <w:tab w:val="left" w:pos="4099"/>
        </w:tabs>
        <w:spacing w:before="155"/>
        <w:ind w:left="3759" w:right="281" w:firstLine="0"/>
        <w:rPr>
          <w:sz w:val="28"/>
        </w:rPr>
      </w:pPr>
      <w:r>
        <w:rPr>
          <w:color w:val="111111"/>
          <w:sz w:val="28"/>
        </w:rPr>
        <w:t>сбалансированное соотношение пищевых веществ в рационе (белков, жиров и углеводов, а также белков и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жиров растительного и животного происхождения, минеральных веществ, витаминов);</w:t>
      </w:r>
    </w:p>
    <w:p w:rsidR="009C28B0" w:rsidRDefault="00722B82">
      <w:pPr>
        <w:pStyle w:val="a5"/>
        <w:numPr>
          <w:ilvl w:val="0"/>
          <w:numId w:val="1"/>
        </w:numPr>
        <w:tabs>
          <w:tab w:val="left" w:pos="3931"/>
        </w:tabs>
        <w:ind w:left="3759" w:firstLine="0"/>
        <w:rPr>
          <w:sz w:val="28"/>
        </w:rPr>
      </w:pPr>
      <w:r>
        <w:rPr>
          <w:color w:val="111111"/>
          <w:sz w:val="28"/>
        </w:rPr>
        <w:t xml:space="preserve">соответствие химического состава, калорийности и объема рациона возрастным потребностям и особенностям </w:t>
      </w:r>
      <w:r>
        <w:rPr>
          <w:color w:val="111111"/>
          <w:spacing w:val="-2"/>
          <w:sz w:val="28"/>
        </w:rPr>
        <w:t>организма;</w:t>
      </w:r>
    </w:p>
    <w:p w:rsidR="009C28B0" w:rsidRDefault="00722B82">
      <w:pPr>
        <w:pStyle w:val="a5"/>
        <w:numPr>
          <w:ilvl w:val="0"/>
          <w:numId w:val="1"/>
        </w:numPr>
        <w:tabs>
          <w:tab w:val="left" w:pos="3972"/>
        </w:tabs>
        <w:spacing w:before="155" w:line="237" w:lineRule="auto"/>
        <w:ind w:left="3752" w:firstLine="0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428625</wp:posOffset>
            </wp:positionH>
            <wp:positionV relativeFrom="paragraph">
              <wp:posOffset>106241</wp:posOffset>
            </wp:positionV>
            <wp:extent cx="2042795" cy="129857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795" cy="129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  <w:sz w:val="28"/>
        </w:rPr>
        <w:t>использование широкого ассортимента продуктов, в том числе овощей, фруктов, ягод, зелени.</w:t>
      </w:r>
    </w:p>
    <w:p w:rsidR="009C28B0" w:rsidRDefault="009C28B0">
      <w:pPr>
        <w:pStyle w:val="a3"/>
      </w:pPr>
    </w:p>
    <w:p w:rsidR="009C28B0" w:rsidRDefault="009C28B0">
      <w:pPr>
        <w:pStyle w:val="a3"/>
      </w:pPr>
    </w:p>
    <w:p w:rsidR="009C28B0" w:rsidRDefault="009C28B0">
      <w:pPr>
        <w:pStyle w:val="a3"/>
      </w:pPr>
    </w:p>
    <w:p w:rsidR="009C28B0" w:rsidRDefault="009C28B0">
      <w:pPr>
        <w:pStyle w:val="a3"/>
      </w:pPr>
    </w:p>
    <w:p w:rsidR="009C28B0" w:rsidRDefault="009C28B0">
      <w:pPr>
        <w:pStyle w:val="a3"/>
        <w:spacing w:before="68"/>
      </w:pPr>
    </w:p>
    <w:p w:rsidR="009C28B0" w:rsidRDefault="00722B82">
      <w:pPr>
        <w:pStyle w:val="a3"/>
        <w:spacing w:line="259" w:lineRule="auto"/>
        <w:ind w:left="283" w:right="284"/>
        <w:jc w:val="both"/>
      </w:pPr>
      <w:r>
        <w:rPr>
          <w:color w:val="111111"/>
        </w:rPr>
        <w:t>Примерное 2-ух недельное 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обучающихся (7-11 и 12-18 лет).</w:t>
      </w:r>
    </w:p>
    <w:p w:rsidR="009C28B0" w:rsidRDefault="00722B82">
      <w:pPr>
        <w:pStyle w:val="a3"/>
        <w:spacing w:before="160" w:line="259" w:lineRule="auto"/>
        <w:ind w:left="283" w:right="278" w:firstLine="708"/>
        <w:jc w:val="both"/>
      </w:pPr>
      <w:r>
        <w:rPr>
          <w:color w:val="111111"/>
        </w:rPr>
        <w:t>В суточном рационе пит</w:t>
      </w:r>
      <w:r>
        <w:rPr>
          <w:color w:val="111111"/>
        </w:rPr>
        <w:t>ания оптимальное соотношение пищевых веществ: белков, жиров и углеводов, должно составлять 1:1:4 или в процентном отношении от калорийности как 10-15%, 30-32% и 55-60% соответственно, а соотношения кальция к фосфору как 1:1,5.</w:t>
      </w:r>
    </w:p>
    <w:p w:rsidR="009C28B0" w:rsidRDefault="009C28B0">
      <w:pPr>
        <w:pStyle w:val="a3"/>
        <w:spacing w:line="259" w:lineRule="auto"/>
        <w:jc w:val="both"/>
        <w:sectPr w:rsidR="009C28B0">
          <w:type w:val="continuous"/>
          <w:pgSz w:w="11910" w:h="16840"/>
          <w:pgMar w:top="560" w:right="283" w:bottom="280" w:left="283" w:header="720" w:footer="720" w:gutter="0"/>
          <w:cols w:space="720"/>
        </w:sectPr>
      </w:pPr>
    </w:p>
    <w:p w:rsidR="009C28B0" w:rsidRDefault="00722B82">
      <w:pPr>
        <w:tabs>
          <w:tab w:val="left" w:pos="1957"/>
          <w:tab w:val="left" w:pos="2307"/>
          <w:tab w:val="left" w:pos="3602"/>
          <w:tab w:val="left" w:pos="5053"/>
          <w:tab w:val="left" w:pos="5413"/>
          <w:tab w:val="left" w:pos="6557"/>
          <w:tab w:val="left" w:pos="8387"/>
        </w:tabs>
        <w:spacing w:before="88"/>
        <w:ind w:left="283" w:right="282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111111"/>
          <w:spacing w:val="-2"/>
          <w:sz w:val="20"/>
        </w:rPr>
        <w:lastRenderedPageBreak/>
        <w:t>Потребность</w:t>
      </w:r>
      <w:r>
        <w:rPr>
          <w:rFonts w:ascii="Verdana" w:hAnsi="Verdana"/>
          <w:b/>
          <w:color w:val="111111"/>
          <w:sz w:val="20"/>
        </w:rPr>
        <w:tab/>
      </w:r>
      <w:r>
        <w:rPr>
          <w:rFonts w:ascii="Verdana" w:hAnsi="Verdana"/>
          <w:b/>
          <w:color w:val="111111"/>
          <w:spacing w:val="-10"/>
          <w:sz w:val="20"/>
        </w:rPr>
        <w:t>в</w:t>
      </w:r>
      <w:r>
        <w:rPr>
          <w:rFonts w:ascii="Verdana" w:hAnsi="Verdana"/>
          <w:b/>
          <w:color w:val="111111"/>
          <w:sz w:val="20"/>
        </w:rPr>
        <w:tab/>
      </w:r>
      <w:r>
        <w:rPr>
          <w:rFonts w:ascii="Verdana" w:hAnsi="Verdana"/>
          <w:b/>
          <w:color w:val="111111"/>
          <w:spacing w:val="-2"/>
          <w:sz w:val="20"/>
        </w:rPr>
        <w:t>пищевых</w:t>
      </w:r>
      <w:r>
        <w:rPr>
          <w:rFonts w:ascii="Verdana" w:hAnsi="Verdana"/>
          <w:b/>
          <w:color w:val="111111"/>
          <w:sz w:val="20"/>
        </w:rPr>
        <w:tab/>
      </w:r>
      <w:r>
        <w:rPr>
          <w:rFonts w:ascii="Verdana" w:hAnsi="Verdana"/>
          <w:b/>
          <w:color w:val="111111"/>
          <w:spacing w:val="-2"/>
          <w:sz w:val="20"/>
        </w:rPr>
        <w:t>веществах</w:t>
      </w:r>
      <w:r>
        <w:rPr>
          <w:rFonts w:ascii="Verdana" w:hAnsi="Verdana"/>
          <w:b/>
          <w:color w:val="111111"/>
          <w:sz w:val="20"/>
        </w:rPr>
        <w:tab/>
      </w:r>
      <w:r>
        <w:rPr>
          <w:rFonts w:ascii="Verdana" w:hAnsi="Verdana"/>
          <w:b/>
          <w:color w:val="111111"/>
          <w:spacing w:val="-10"/>
          <w:sz w:val="20"/>
        </w:rPr>
        <w:t>и</w:t>
      </w:r>
      <w:r>
        <w:rPr>
          <w:rFonts w:ascii="Verdana" w:hAnsi="Verdana"/>
          <w:b/>
          <w:color w:val="111111"/>
          <w:sz w:val="20"/>
        </w:rPr>
        <w:tab/>
      </w:r>
      <w:r>
        <w:rPr>
          <w:rFonts w:ascii="Verdana" w:hAnsi="Verdana"/>
          <w:b/>
          <w:color w:val="111111"/>
          <w:spacing w:val="-2"/>
          <w:sz w:val="20"/>
        </w:rPr>
        <w:t>энергии</w:t>
      </w:r>
      <w:r>
        <w:rPr>
          <w:rFonts w:ascii="Verdana" w:hAnsi="Verdana"/>
          <w:b/>
          <w:color w:val="111111"/>
          <w:sz w:val="20"/>
        </w:rPr>
        <w:tab/>
      </w:r>
      <w:r>
        <w:rPr>
          <w:rFonts w:ascii="Verdana" w:hAnsi="Verdana"/>
          <w:b/>
          <w:color w:val="111111"/>
          <w:spacing w:val="-2"/>
          <w:sz w:val="20"/>
        </w:rPr>
        <w:t>обучающихся</w:t>
      </w:r>
      <w:r>
        <w:rPr>
          <w:rFonts w:ascii="Verdana" w:hAnsi="Verdana"/>
          <w:b/>
          <w:color w:val="111111"/>
          <w:sz w:val="20"/>
        </w:rPr>
        <w:tab/>
      </w:r>
      <w:r>
        <w:rPr>
          <w:rFonts w:ascii="Verdana" w:hAnsi="Verdana"/>
          <w:b/>
          <w:color w:val="111111"/>
          <w:spacing w:val="-2"/>
          <w:sz w:val="20"/>
        </w:rPr>
        <w:t xml:space="preserve">общеобразовательных </w:t>
      </w:r>
      <w:r>
        <w:rPr>
          <w:rFonts w:ascii="Verdana" w:hAnsi="Verdana"/>
          <w:b/>
          <w:color w:val="111111"/>
          <w:sz w:val="20"/>
        </w:rPr>
        <w:t>учреждений в возрасте с 7 до 11 и с 11 лет и старше</w:t>
      </w:r>
    </w:p>
    <w:p w:rsidR="009C28B0" w:rsidRDefault="009C28B0">
      <w:pPr>
        <w:pStyle w:val="a3"/>
        <w:rPr>
          <w:rFonts w:ascii="Verdana"/>
          <w:b/>
          <w:sz w:val="20"/>
        </w:rPr>
      </w:pPr>
    </w:p>
    <w:p w:rsidR="009C28B0" w:rsidRDefault="009C28B0">
      <w:pPr>
        <w:pStyle w:val="a3"/>
        <w:spacing w:before="64"/>
        <w:rPr>
          <w:rFonts w:ascii="Verdana"/>
          <w:b/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5"/>
        <w:gridCol w:w="3349"/>
        <w:gridCol w:w="4528"/>
      </w:tblGrid>
      <w:tr w:rsidR="009C28B0">
        <w:trPr>
          <w:trHeight w:val="856"/>
        </w:trPr>
        <w:tc>
          <w:tcPr>
            <w:tcW w:w="3205" w:type="dxa"/>
            <w:vMerge w:val="restart"/>
          </w:tcPr>
          <w:p w:rsidR="009C28B0" w:rsidRDefault="00722B82">
            <w:pPr>
              <w:pStyle w:val="TableParagraph"/>
              <w:spacing w:before="150" w:line="264" w:lineRule="auto"/>
              <w:ind w:left="1152" w:right="530" w:hanging="6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пищевых </w:t>
            </w:r>
            <w:r>
              <w:rPr>
                <w:b/>
                <w:spacing w:val="-2"/>
                <w:sz w:val="24"/>
              </w:rPr>
              <w:t>веществ</w:t>
            </w:r>
          </w:p>
        </w:tc>
        <w:tc>
          <w:tcPr>
            <w:tcW w:w="7877" w:type="dxa"/>
            <w:gridSpan w:val="2"/>
          </w:tcPr>
          <w:p w:rsidR="009C28B0" w:rsidRDefault="00722B82">
            <w:pPr>
              <w:pStyle w:val="TableParagraph"/>
              <w:spacing w:before="150" w:line="264" w:lineRule="auto"/>
              <w:ind w:left="2676" w:right="285" w:hanging="238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Усредненная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потребность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пищевых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 двух возрастных групп</w:t>
            </w:r>
          </w:p>
        </w:tc>
      </w:tr>
      <w:tr w:rsidR="009C28B0">
        <w:trPr>
          <w:trHeight w:val="551"/>
        </w:trPr>
        <w:tc>
          <w:tcPr>
            <w:tcW w:w="3205" w:type="dxa"/>
            <w:vMerge/>
            <w:tcBorders>
              <w:top w:val="nil"/>
            </w:tcBorders>
          </w:tcPr>
          <w:p w:rsidR="009C28B0" w:rsidRDefault="009C28B0">
            <w:pPr>
              <w:rPr>
                <w:sz w:val="2"/>
                <w:szCs w:val="2"/>
              </w:rPr>
            </w:pPr>
          </w:p>
        </w:tc>
        <w:tc>
          <w:tcPr>
            <w:tcW w:w="3349" w:type="dxa"/>
          </w:tcPr>
          <w:p w:rsidR="009C28B0" w:rsidRDefault="00722B82">
            <w:pPr>
              <w:pStyle w:val="TableParagraph"/>
              <w:spacing w:before="152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7 до 11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4528" w:type="dxa"/>
          </w:tcPr>
          <w:p w:rsidR="009C28B0" w:rsidRDefault="00722B82">
            <w:pPr>
              <w:pStyle w:val="TableParagraph"/>
              <w:spacing w:before="152"/>
              <w:ind w:left="10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11 лет и </w:t>
            </w:r>
            <w:r>
              <w:rPr>
                <w:b/>
                <w:spacing w:val="-2"/>
                <w:sz w:val="24"/>
              </w:rPr>
              <w:t>старше</w:t>
            </w:r>
          </w:p>
        </w:tc>
      </w:tr>
      <w:tr w:rsidR="009C28B0">
        <w:trPr>
          <w:trHeight w:val="553"/>
        </w:trPr>
        <w:tc>
          <w:tcPr>
            <w:tcW w:w="3205" w:type="dxa"/>
          </w:tcPr>
          <w:p w:rsidR="009C28B0" w:rsidRDefault="00722B82">
            <w:pPr>
              <w:pStyle w:val="TableParagraph"/>
              <w:spacing w:before="147"/>
              <w:ind w:left="153" w:right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Белки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(г)</w:t>
            </w:r>
          </w:p>
        </w:tc>
        <w:tc>
          <w:tcPr>
            <w:tcW w:w="3349" w:type="dxa"/>
          </w:tcPr>
          <w:p w:rsidR="009C28B0" w:rsidRDefault="00722B82">
            <w:pPr>
              <w:pStyle w:val="TableParagraph"/>
              <w:spacing w:before="14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77</w:t>
            </w:r>
          </w:p>
        </w:tc>
        <w:tc>
          <w:tcPr>
            <w:tcW w:w="4528" w:type="dxa"/>
          </w:tcPr>
          <w:p w:rsidR="009C28B0" w:rsidRDefault="00722B82">
            <w:pPr>
              <w:pStyle w:val="TableParagraph"/>
              <w:spacing w:before="147"/>
              <w:ind w:left="1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90</w:t>
            </w:r>
          </w:p>
        </w:tc>
      </w:tr>
      <w:tr w:rsidR="009C28B0">
        <w:trPr>
          <w:trHeight w:val="551"/>
        </w:trPr>
        <w:tc>
          <w:tcPr>
            <w:tcW w:w="3205" w:type="dxa"/>
          </w:tcPr>
          <w:p w:rsidR="009C28B0" w:rsidRDefault="00722B82">
            <w:pPr>
              <w:pStyle w:val="TableParagraph"/>
              <w:ind w:left="153" w:right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Жиры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(г)</w:t>
            </w:r>
          </w:p>
        </w:tc>
        <w:tc>
          <w:tcPr>
            <w:tcW w:w="3349" w:type="dxa"/>
          </w:tcPr>
          <w:p w:rsidR="009C28B0" w:rsidRDefault="00722B8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79</w:t>
            </w:r>
          </w:p>
        </w:tc>
        <w:tc>
          <w:tcPr>
            <w:tcW w:w="4528" w:type="dxa"/>
          </w:tcPr>
          <w:p w:rsidR="009C28B0" w:rsidRDefault="00722B82">
            <w:pPr>
              <w:pStyle w:val="TableParagraph"/>
              <w:ind w:left="1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92</w:t>
            </w:r>
          </w:p>
        </w:tc>
      </w:tr>
      <w:tr w:rsidR="009C28B0">
        <w:trPr>
          <w:trHeight w:val="551"/>
        </w:trPr>
        <w:tc>
          <w:tcPr>
            <w:tcW w:w="3205" w:type="dxa"/>
          </w:tcPr>
          <w:p w:rsidR="009C28B0" w:rsidRDefault="00722B82">
            <w:pPr>
              <w:pStyle w:val="TableParagraph"/>
              <w:ind w:left="153" w:right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Углеводы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(г)</w:t>
            </w:r>
          </w:p>
        </w:tc>
        <w:tc>
          <w:tcPr>
            <w:tcW w:w="3349" w:type="dxa"/>
          </w:tcPr>
          <w:p w:rsidR="009C28B0" w:rsidRDefault="00722B8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335</w:t>
            </w:r>
          </w:p>
        </w:tc>
        <w:tc>
          <w:tcPr>
            <w:tcW w:w="4528" w:type="dxa"/>
          </w:tcPr>
          <w:p w:rsidR="009C28B0" w:rsidRDefault="00722B82">
            <w:pPr>
              <w:pStyle w:val="TableParagraph"/>
              <w:ind w:left="1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383</w:t>
            </w:r>
          </w:p>
        </w:tc>
      </w:tr>
      <w:tr w:rsidR="009C28B0">
        <w:trPr>
          <w:trHeight w:val="859"/>
        </w:trPr>
        <w:tc>
          <w:tcPr>
            <w:tcW w:w="3205" w:type="dxa"/>
          </w:tcPr>
          <w:p w:rsidR="009C28B0" w:rsidRDefault="00722B82">
            <w:pPr>
              <w:pStyle w:val="TableParagraph"/>
              <w:tabs>
                <w:tab w:val="left" w:pos="2075"/>
              </w:tabs>
              <w:spacing w:line="268" w:lineRule="auto"/>
              <w:ind w:left="153" w:right="144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Энергетическая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ценность (ккал)</w:t>
            </w:r>
          </w:p>
        </w:tc>
        <w:tc>
          <w:tcPr>
            <w:tcW w:w="3349" w:type="dxa"/>
          </w:tcPr>
          <w:p w:rsidR="009C28B0" w:rsidRDefault="00722B8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2350</w:t>
            </w:r>
          </w:p>
        </w:tc>
        <w:tc>
          <w:tcPr>
            <w:tcW w:w="4528" w:type="dxa"/>
          </w:tcPr>
          <w:p w:rsidR="009C28B0" w:rsidRDefault="00722B82">
            <w:pPr>
              <w:pStyle w:val="TableParagraph"/>
              <w:ind w:left="10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2713</w:t>
            </w:r>
          </w:p>
        </w:tc>
      </w:tr>
      <w:tr w:rsidR="009C28B0">
        <w:trPr>
          <w:trHeight w:val="551"/>
        </w:trPr>
        <w:tc>
          <w:tcPr>
            <w:tcW w:w="3205" w:type="dxa"/>
          </w:tcPr>
          <w:p w:rsidR="009C28B0" w:rsidRDefault="00722B82">
            <w:pPr>
              <w:pStyle w:val="TableParagraph"/>
              <w:ind w:left="153" w:right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Витамин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(мг)</w:t>
            </w:r>
          </w:p>
        </w:tc>
        <w:tc>
          <w:tcPr>
            <w:tcW w:w="3349" w:type="dxa"/>
          </w:tcPr>
          <w:p w:rsidR="009C28B0" w:rsidRDefault="00722B82">
            <w:pPr>
              <w:pStyle w:val="TableParagraph"/>
              <w:ind w:right="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1,2</w:t>
            </w:r>
          </w:p>
        </w:tc>
        <w:tc>
          <w:tcPr>
            <w:tcW w:w="4528" w:type="dxa"/>
          </w:tcPr>
          <w:p w:rsidR="009C28B0" w:rsidRDefault="00722B82">
            <w:pPr>
              <w:pStyle w:val="TableParagraph"/>
              <w:ind w:left="10" w:right="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1,4</w:t>
            </w:r>
          </w:p>
        </w:tc>
      </w:tr>
      <w:tr w:rsidR="009C28B0">
        <w:trPr>
          <w:trHeight w:val="551"/>
        </w:trPr>
        <w:tc>
          <w:tcPr>
            <w:tcW w:w="3205" w:type="dxa"/>
          </w:tcPr>
          <w:p w:rsidR="009C28B0" w:rsidRDefault="00722B82">
            <w:pPr>
              <w:pStyle w:val="TableParagraph"/>
              <w:ind w:left="153" w:right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Витамин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В2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(мг)</w:t>
            </w:r>
          </w:p>
        </w:tc>
        <w:tc>
          <w:tcPr>
            <w:tcW w:w="3349" w:type="dxa"/>
          </w:tcPr>
          <w:p w:rsidR="009C28B0" w:rsidRDefault="00722B82">
            <w:pPr>
              <w:pStyle w:val="TableParagraph"/>
              <w:ind w:right="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1,4</w:t>
            </w:r>
          </w:p>
        </w:tc>
        <w:tc>
          <w:tcPr>
            <w:tcW w:w="4528" w:type="dxa"/>
          </w:tcPr>
          <w:p w:rsidR="009C28B0" w:rsidRDefault="00722B82">
            <w:pPr>
              <w:pStyle w:val="TableParagraph"/>
              <w:ind w:left="10" w:right="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1,6</w:t>
            </w:r>
          </w:p>
        </w:tc>
      </w:tr>
      <w:tr w:rsidR="009C28B0">
        <w:trPr>
          <w:trHeight w:val="551"/>
        </w:trPr>
        <w:tc>
          <w:tcPr>
            <w:tcW w:w="3205" w:type="dxa"/>
          </w:tcPr>
          <w:p w:rsidR="009C28B0" w:rsidRDefault="00722B82">
            <w:pPr>
              <w:pStyle w:val="TableParagraph"/>
              <w:ind w:left="153" w:right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Витамин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(мг)</w:t>
            </w:r>
          </w:p>
        </w:tc>
        <w:tc>
          <w:tcPr>
            <w:tcW w:w="3349" w:type="dxa"/>
          </w:tcPr>
          <w:p w:rsidR="009C28B0" w:rsidRDefault="00722B8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60</w:t>
            </w:r>
          </w:p>
        </w:tc>
        <w:tc>
          <w:tcPr>
            <w:tcW w:w="4528" w:type="dxa"/>
          </w:tcPr>
          <w:p w:rsidR="009C28B0" w:rsidRDefault="00722B82">
            <w:pPr>
              <w:pStyle w:val="TableParagraph"/>
              <w:ind w:left="1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70</w:t>
            </w:r>
          </w:p>
        </w:tc>
      </w:tr>
      <w:tr w:rsidR="009C28B0">
        <w:trPr>
          <w:trHeight w:val="551"/>
        </w:trPr>
        <w:tc>
          <w:tcPr>
            <w:tcW w:w="3205" w:type="dxa"/>
          </w:tcPr>
          <w:p w:rsidR="009C28B0" w:rsidRDefault="00722B82">
            <w:pPr>
              <w:pStyle w:val="TableParagraph"/>
              <w:ind w:left="153" w:right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Витамин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(мг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рет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экв</w:t>
            </w:r>
            <w:proofErr w:type="spellEnd"/>
            <w:r>
              <w:rPr>
                <w:i/>
                <w:spacing w:val="-2"/>
                <w:sz w:val="24"/>
              </w:rPr>
              <w:t>.)</w:t>
            </w:r>
          </w:p>
        </w:tc>
        <w:tc>
          <w:tcPr>
            <w:tcW w:w="3349" w:type="dxa"/>
          </w:tcPr>
          <w:p w:rsidR="009C28B0" w:rsidRDefault="00722B82">
            <w:pPr>
              <w:pStyle w:val="TableParagraph"/>
              <w:ind w:right="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0,7</w:t>
            </w:r>
          </w:p>
        </w:tc>
        <w:tc>
          <w:tcPr>
            <w:tcW w:w="4528" w:type="dxa"/>
          </w:tcPr>
          <w:p w:rsidR="009C28B0" w:rsidRDefault="00722B82">
            <w:pPr>
              <w:pStyle w:val="TableParagraph"/>
              <w:ind w:left="10" w:right="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0,9</w:t>
            </w:r>
          </w:p>
        </w:tc>
      </w:tr>
      <w:tr w:rsidR="009C28B0">
        <w:trPr>
          <w:trHeight w:val="551"/>
        </w:trPr>
        <w:tc>
          <w:tcPr>
            <w:tcW w:w="3205" w:type="dxa"/>
          </w:tcPr>
          <w:p w:rsidR="009C28B0" w:rsidRDefault="00722B82">
            <w:pPr>
              <w:pStyle w:val="TableParagraph"/>
              <w:spacing w:before="147"/>
              <w:ind w:left="153" w:right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Витамин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(мг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ток.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4"/>
                <w:sz w:val="24"/>
              </w:rPr>
              <w:t>екв</w:t>
            </w:r>
            <w:proofErr w:type="spellEnd"/>
            <w:r>
              <w:rPr>
                <w:i/>
                <w:spacing w:val="-4"/>
                <w:sz w:val="24"/>
              </w:rPr>
              <w:t>.)</w:t>
            </w:r>
          </w:p>
        </w:tc>
        <w:tc>
          <w:tcPr>
            <w:tcW w:w="3349" w:type="dxa"/>
          </w:tcPr>
          <w:p w:rsidR="009C28B0" w:rsidRDefault="00722B82">
            <w:pPr>
              <w:pStyle w:val="TableParagraph"/>
              <w:spacing w:before="14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4528" w:type="dxa"/>
          </w:tcPr>
          <w:p w:rsidR="009C28B0" w:rsidRDefault="00722B82">
            <w:pPr>
              <w:pStyle w:val="TableParagraph"/>
              <w:spacing w:before="147"/>
              <w:ind w:left="1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12</w:t>
            </w:r>
          </w:p>
        </w:tc>
      </w:tr>
      <w:tr w:rsidR="009C28B0">
        <w:trPr>
          <w:trHeight w:val="554"/>
        </w:trPr>
        <w:tc>
          <w:tcPr>
            <w:tcW w:w="3205" w:type="dxa"/>
          </w:tcPr>
          <w:p w:rsidR="009C28B0" w:rsidRDefault="00722B82">
            <w:pPr>
              <w:pStyle w:val="TableParagraph"/>
              <w:spacing w:before="148"/>
              <w:ind w:left="153" w:right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Кальций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(мг)</w:t>
            </w:r>
          </w:p>
        </w:tc>
        <w:tc>
          <w:tcPr>
            <w:tcW w:w="3349" w:type="dxa"/>
          </w:tcPr>
          <w:p w:rsidR="009C28B0" w:rsidRDefault="00722B82">
            <w:pPr>
              <w:pStyle w:val="TableParagraph"/>
              <w:spacing w:before="148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1100</w:t>
            </w:r>
          </w:p>
        </w:tc>
        <w:tc>
          <w:tcPr>
            <w:tcW w:w="4528" w:type="dxa"/>
          </w:tcPr>
          <w:p w:rsidR="009C28B0" w:rsidRDefault="00722B82">
            <w:pPr>
              <w:pStyle w:val="TableParagraph"/>
              <w:spacing w:before="148"/>
              <w:ind w:left="10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1200</w:t>
            </w:r>
          </w:p>
        </w:tc>
      </w:tr>
      <w:tr w:rsidR="009C28B0">
        <w:trPr>
          <w:trHeight w:val="551"/>
        </w:trPr>
        <w:tc>
          <w:tcPr>
            <w:tcW w:w="3205" w:type="dxa"/>
          </w:tcPr>
          <w:p w:rsidR="009C28B0" w:rsidRDefault="00722B82">
            <w:pPr>
              <w:pStyle w:val="TableParagraph"/>
              <w:ind w:left="153" w:right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Фосфор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(мг)</w:t>
            </w:r>
          </w:p>
        </w:tc>
        <w:tc>
          <w:tcPr>
            <w:tcW w:w="3349" w:type="dxa"/>
          </w:tcPr>
          <w:p w:rsidR="009C28B0" w:rsidRDefault="00722B8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1650</w:t>
            </w:r>
          </w:p>
        </w:tc>
        <w:tc>
          <w:tcPr>
            <w:tcW w:w="4528" w:type="dxa"/>
          </w:tcPr>
          <w:p w:rsidR="009C28B0" w:rsidRDefault="00722B82">
            <w:pPr>
              <w:pStyle w:val="TableParagraph"/>
              <w:ind w:left="10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1800</w:t>
            </w:r>
          </w:p>
        </w:tc>
      </w:tr>
      <w:tr w:rsidR="009C28B0">
        <w:trPr>
          <w:trHeight w:val="551"/>
        </w:trPr>
        <w:tc>
          <w:tcPr>
            <w:tcW w:w="3205" w:type="dxa"/>
          </w:tcPr>
          <w:p w:rsidR="009C28B0" w:rsidRDefault="00722B82">
            <w:pPr>
              <w:pStyle w:val="TableParagraph"/>
              <w:ind w:left="153" w:right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Магний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(мг)</w:t>
            </w:r>
          </w:p>
        </w:tc>
        <w:tc>
          <w:tcPr>
            <w:tcW w:w="3349" w:type="dxa"/>
          </w:tcPr>
          <w:p w:rsidR="009C28B0" w:rsidRDefault="00722B8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250</w:t>
            </w:r>
          </w:p>
        </w:tc>
        <w:tc>
          <w:tcPr>
            <w:tcW w:w="4528" w:type="dxa"/>
          </w:tcPr>
          <w:p w:rsidR="009C28B0" w:rsidRDefault="00722B82">
            <w:pPr>
              <w:pStyle w:val="TableParagraph"/>
              <w:ind w:left="1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300</w:t>
            </w:r>
          </w:p>
        </w:tc>
      </w:tr>
      <w:tr w:rsidR="009C28B0">
        <w:trPr>
          <w:trHeight w:val="551"/>
        </w:trPr>
        <w:tc>
          <w:tcPr>
            <w:tcW w:w="3205" w:type="dxa"/>
          </w:tcPr>
          <w:p w:rsidR="009C28B0" w:rsidRDefault="00722B82">
            <w:pPr>
              <w:pStyle w:val="TableParagraph"/>
              <w:ind w:left="153" w:right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Железо</w:t>
            </w:r>
            <w:r>
              <w:rPr>
                <w:i/>
                <w:spacing w:val="-4"/>
                <w:sz w:val="24"/>
              </w:rPr>
              <w:t xml:space="preserve"> (мг)</w:t>
            </w:r>
          </w:p>
        </w:tc>
        <w:tc>
          <w:tcPr>
            <w:tcW w:w="3349" w:type="dxa"/>
          </w:tcPr>
          <w:p w:rsidR="009C28B0" w:rsidRDefault="00722B8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4528" w:type="dxa"/>
          </w:tcPr>
          <w:p w:rsidR="009C28B0" w:rsidRDefault="00722B82">
            <w:pPr>
              <w:pStyle w:val="TableParagraph"/>
              <w:ind w:left="1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17</w:t>
            </w:r>
          </w:p>
        </w:tc>
      </w:tr>
      <w:tr w:rsidR="009C28B0">
        <w:trPr>
          <w:trHeight w:val="551"/>
        </w:trPr>
        <w:tc>
          <w:tcPr>
            <w:tcW w:w="3205" w:type="dxa"/>
          </w:tcPr>
          <w:p w:rsidR="009C28B0" w:rsidRDefault="00722B82">
            <w:pPr>
              <w:pStyle w:val="TableParagraph"/>
              <w:ind w:left="153" w:right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Цинк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(мг)</w:t>
            </w:r>
          </w:p>
        </w:tc>
        <w:tc>
          <w:tcPr>
            <w:tcW w:w="3349" w:type="dxa"/>
          </w:tcPr>
          <w:p w:rsidR="009C28B0" w:rsidRDefault="00722B8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4528" w:type="dxa"/>
          </w:tcPr>
          <w:p w:rsidR="009C28B0" w:rsidRDefault="00722B82">
            <w:pPr>
              <w:pStyle w:val="TableParagraph"/>
              <w:ind w:left="1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14</w:t>
            </w:r>
          </w:p>
        </w:tc>
      </w:tr>
      <w:tr w:rsidR="009C28B0">
        <w:trPr>
          <w:trHeight w:val="554"/>
        </w:trPr>
        <w:tc>
          <w:tcPr>
            <w:tcW w:w="3205" w:type="dxa"/>
          </w:tcPr>
          <w:p w:rsidR="009C28B0" w:rsidRDefault="00722B82">
            <w:pPr>
              <w:pStyle w:val="TableParagraph"/>
              <w:spacing w:before="147"/>
              <w:ind w:left="153" w:right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Йод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(мг)</w:t>
            </w:r>
          </w:p>
        </w:tc>
        <w:tc>
          <w:tcPr>
            <w:tcW w:w="3349" w:type="dxa"/>
          </w:tcPr>
          <w:p w:rsidR="009C28B0" w:rsidRDefault="00722B82">
            <w:pPr>
              <w:pStyle w:val="TableParagraph"/>
              <w:spacing w:before="147"/>
              <w:ind w:right="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0,1</w:t>
            </w:r>
          </w:p>
        </w:tc>
        <w:tc>
          <w:tcPr>
            <w:tcW w:w="4528" w:type="dxa"/>
          </w:tcPr>
          <w:p w:rsidR="009C28B0" w:rsidRDefault="00722B82">
            <w:pPr>
              <w:pStyle w:val="TableParagraph"/>
              <w:spacing w:before="147"/>
              <w:ind w:left="10" w:right="0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0,12</w:t>
            </w:r>
          </w:p>
        </w:tc>
      </w:tr>
    </w:tbl>
    <w:p w:rsidR="009C28B0" w:rsidRDefault="009C28B0" w:rsidP="00722B82">
      <w:pPr>
        <w:spacing w:before="10"/>
        <w:ind w:left="283" w:right="284"/>
        <w:jc w:val="both"/>
        <w:rPr>
          <w:rFonts w:ascii="Verdana" w:hAnsi="Verdana"/>
          <w:b/>
          <w:i/>
          <w:sz w:val="20"/>
        </w:rPr>
      </w:pPr>
      <w:bookmarkStart w:id="0" w:name="_GoBack"/>
      <w:bookmarkEnd w:id="0"/>
    </w:p>
    <w:sectPr w:rsidR="009C28B0">
      <w:pgSz w:w="11910" w:h="16840"/>
      <w:pgMar w:top="46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F823DF"/>
    <w:multiLevelType w:val="hybridMultilevel"/>
    <w:tmpl w:val="D95C5066"/>
    <w:lvl w:ilvl="0" w:tplc="D7847754">
      <w:numFmt w:val="bullet"/>
      <w:lvlText w:val="-"/>
      <w:lvlJc w:val="left"/>
      <w:pPr>
        <w:ind w:left="383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8"/>
        <w:szCs w:val="28"/>
        <w:lang w:val="ru-RU" w:eastAsia="en-US" w:bidi="ar-SA"/>
      </w:rPr>
    </w:lvl>
    <w:lvl w:ilvl="1" w:tplc="46CA21A0">
      <w:numFmt w:val="bullet"/>
      <w:lvlText w:val="•"/>
      <w:lvlJc w:val="left"/>
      <w:pPr>
        <w:ind w:left="4590" w:hanging="209"/>
      </w:pPr>
      <w:rPr>
        <w:rFonts w:hint="default"/>
        <w:lang w:val="ru-RU" w:eastAsia="en-US" w:bidi="ar-SA"/>
      </w:rPr>
    </w:lvl>
    <w:lvl w:ilvl="2" w:tplc="763E8C1C">
      <w:numFmt w:val="bullet"/>
      <w:lvlText w:val="•"/>
      <w:lvlJc w:val="left"/>
      <w:pPr>
        <w:ind w:left="5340" w:hanging="209"/>
      </w:pPr>
      <w:rPr>
        <w:rFonts w:hint="default"/>
        <w:lang w:val="ru-RU" w:eastAsia="en-US" w:bidi="ar-SA"/>
      </w:rPr>
    </w:lvl>
    <w:lvl w:ilvl="3" w:tplc="9F5C1E20">
      <w:numFmt w:val="bullet"/>
      <w:lvlText w:val="•"/>
      <w:lvlJc w:val="left"/>
      <w:pPr>
        <w:ind w:left="6090" w:hanging="209"/>
      </w:pPr>
      <w:rPr>
        <w:rFonts w:hint="default"/>
        <w:lang w:val="ru-RU" w:eastAsia="en-US" w:bidi="ar-SA"/>
      </w:rPr>
    </w:lvl>
    <w:lvl w:ilvl="4" w:tplc="1B584AAC">
      <w:numFmt w:val="bullet"/>
      <w:lvlText w:val="•"/>
      <w:lvlJc w:val="left"/>
      <w:pPr>
        <w:ind w:left="6840" w:hanging="209"/>
      </w:pPr>
      <w:rPr>
        <w:rFonts w:hint="default"/>
        <w:lang w:val="ru-RU" w:eastAsia="en-US" w:bidi="ar-SA"/>
      </w:rPr>
    </w:lvl>
    <w:lvl w:ilvl="5" w:tplc="1644A6A4">
      <w:numFmt w:val="bullet"/>
      <w:lvlText w:val="•"/>
      <w:lvlJc w:val="left"/>
      <w:pPr>
        <w:ind w:left="7590" w:hanging="209"/>
      </w:pPr>
      <w:rPr>
        <w:rFonts w:hint="default"/>
        <w:lang w:val="ru-RU" w:eastAsia="en-US" w:bidi="ar-SA"/>
      </w:rPr>
    </w:lvl>
    <w:lvl w:ilvl="6" w:tplc="6192832C">
      <w:numFmt w:val="bullet"/>
      <w:lvlText w:val="•"/>
      <w:lvlJc w:val="left"/>
      <w:pPr>
        <w:ind w:left="8340" w:hanging="209"/>
      </w:pPr>
      <w:rPr>
        <w:rFonts w:hint="default"/>
        <w:lang w:val="ru-RU" w:eastAsia="en-US" w:bidi="ar-SA"/>
      </w:rPr>
    </w:lvl>
    <w:lvl w:ilvl="7" w:tplc="A59CD7E6">
      <w:numFmt w:val="bullet"/>
      <w:lvlText w:val="•"/>
      <w:lvlJc w:val="left"/>
      <w:pPr>
        <w:ind w:left="9090" w:hanging="209"/>
      </w:pPr>
      <w:rPr>
        <w:rFonts w:hint="default"/>
        <w:lang w:val="ru-RU" w:eastAsia="en-US" w:bidi="ar-SA"/>
      </w:rPr>
    </w:lvl>
    <w:lvl w:ilvl="8" w:tplc="2D8A6FE6">
      <w:numFmt w:val="bullet"/>
      <w:lvlText w:val="•"/>
      <w:lvlJc w:val="left"/>
      <w:pPr>
        <w:ind w:left="9840" w:hanging="20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C28B0"/>
    <w:rsid w:val="00722B82"/>
    <w:rsid w:val="009C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F8F8C-6B8D-4627-9A8D-0FACC9D1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4"/>
      <w:ind w:right="58"/>
      <w:jc w:val="center"/>
    </w:pPr>
    <w:rPr>
      <w:sz w:val="52"/>
      <w:szCs w:val="52"/>
    </w:rPr>
  </w:style>
  <w:style w:type="paragraph" w:styleId="a5">
    <w:name w:val="List Paragraph"/>
    <w:basedOn w:val="a"/>
    <w:uiPriority w:val="1"/>
    <w:qFormat/>
    <w:pPr>
      <w:spacing w:before="153"/>
      <w:ind w:left="3759" w:right="285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45"/>
      <w:ind w:left="8" w:right="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3</cp:revision>
  <dcterms:created xsi:type="dcterms:W3CDTF">2025-12-09T11:12:00Z</dcterms:created>
  <dcterms:modified xsi:type="dcterms:W3CDTF">2025-12-11T06:04:00Z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Office Word 2007</vt:lpwstr>
  </property>
</Properties>
</file>